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9CF8" w14:textId="560843AE" w:rsidR="007B18C5" w:rsidRPr="00082BC9" w:rsidRDefault="007B18C5" w:rsidP="00004780">
      <w:pPr>
        <w:spacing w:after="0" w:line="240" w:lineRule="auto"/>
        <w:ind w:left="-426"/>
        <w:jc w:val="center"/>
        <w:rPr>
          <w:rFonts w:ascii="Times New Roman" w:hAnsi="Times New Roman"/>
          <w:b/>
          <w:bCs/>
        </w:rPr>
      </w:pPr>
      <w:r w:rsidRPr="00082BC9">
        <w:rPr>
          <w:rFonts w:ascii="Times New Roman" w:hAnsi="Times New Roman"/>
          <w:b/>
          <w:bCs/>
        </w:rPr>
        <w:t>ДОГОВОР КУПЛИ-ПРОДАЖИ</w:t>
      </w:r>
      <w:r w:rsidR="00C85C98" w:rsidRPr="00082BC9">
        <w:rPr>
          <w:rFonts w:ascii="Times New Roman" w:hAnsi="Times New Roman"/>
          <w:b/>
          <w:bCs/>
        </w:rPr>
        <w:t xml:space="preserve"> </w:t>
      </w:r>
      <w:r w:rsidR="00C85C98" w:rsidRPr="00082BC9">
        <w:rPr>
          <w:rFonts w:ascii="Times New Roman" w:hAnsi="Times New Roman"/>
          <w:b/>
          <w:bCs/>
        </w:rPr>
        <w:br/>
        <w:t>(уступки прав требования)</w:t>
      </w:r>
    </w:p>
    <w:p w14:paraId="2FFF8D19" w14:textId="77777777" w:rsidR="000A27D1" w:rsidRPr="00082BC9" w:rsidRDefault="000A27D1" w:rsidP="00004780">
      <w:pPr>
        <w:spacing w:after="0" w:line="240" w:lineRule="auto"/>
        <w:ind w:left="-426"/>
        <w:rPr>
          <w:rFonts w:ascii="Times New Roman" w:hAnsi="Times New Roman"/>
        </w:rPr>
      </w:pPr>
    </w:p>
    <w:p w14:paraId="67C4A1FE" w14:textId="77777777" w:rsidR="00C85C98" w:rsidRPr="00082BC9" w:rsidRDefault="00C85C98" w:rsidP="00004780">
      <w:pPr>
        <w:spacing w:after="0" w:line="240" w:lineRule="auto"/>
        <w:ind w:left="-426"/>
        <w:rPr>
          <w:rFonts w:ascii="Times New Roman" w:hAnsi="Times New Roman"/>
        </w:rPr>
        <w:sectPr w:rsidR="00C85C98" w:rsidRPr="00082BC9" w:rsidSect="00004780">
          <w:footerReference w:type="even" r:id="rId7"/>
          <w:footerReference w:type="default" r:id="rId8"/>
          <w:pgSz w:w="11906" w:h="16838"/>
          <w:pgMar w:top="776" w:right="850" w:bottom="426" w:left="1417" w:header="708" w:footer="1323" w:gutter="0"/>
          <w:cols w:space="708"/>
          <w:docGrid w:linePitch="360"/>
        </w:sectPr>
      </w:pPr>
    </w:p>
    <w:p w14:paraId="7D878D8C" w14:textId="77777777" w:rsidR="000A27D1" w:rsidRPr="00082BC9" w:rsidRDefault="00DF386C" w:rsidP="00004780">
      <w:pPr>
        <w:spacing w:after="0" w:line="240" w:lineRule="auto"/>
        <w:ind w:left="-426"/>
        <w:rPr>
          <w:rFonts w:ascii="Times New Roman" w:hAnsi="Times New Roman"/>
        </w:rPr>
      </w:pPr>
      <w:r w:rsidRPr="00082BC9">
        <w:rPr>
          <w:rFonts w:ascii="Times New Roman" w:hAnsi="Times New Roman"/>
          <w:noProof/>
        </w:rPr>
        <w:t>г. Москва</w:t>
      </w:r>
    </w:p>
    <w:p w14:paraId="544E32DD" w14:textId="77777777" w:rsidR="000A27D1" w:rsidRPr="00082BC9" w:rsidRDefault="00E30F8F" w:rsidP="00004780">
      <w:pPr>
        <w:spacing w:after="0" w:line="240" w:lineRule="auto"/>
        <w:ind w:left="-426"/>
        <w:jc w:val="right"/>
        <w:rPr>
          <w:rFonts w:ascii="Times New Roman" w:hAnsi="Times New Roman"/>
        </w:rPr>
        <w:sectPr w:rsidR="000A27D1" w:rsidRPr="00082BC9" w:rsidSect="00004780">
          <w:type w:val="continuous"/>
          <w:pgSz w:w="11906" w:h="16838"/>
          <w:pgMar w:top="1134" w:right="850" w:bottom="1134" w:left="1417" w:header="708" w:footer="1323" w:gutter="0"/>
          <w:cols w:num="2" w:space="709" w:equalWidth="0">
            <w:col w:w="5599" w:space="709"/>
            <w:col w:w="3047"/>
          </w:cols>
          <w:docGrid w:linePitch="360"/>
        </w:sectPr>
      </w:pPr>
      <w:r w:rsidRPr="00082BC9">
        <w:rPr>
          <w:rFonts w:ascii="Times New Roman" w:hAnsi="Times New Roman"/>
          <w:noProof/>
        </w:rPr>
        <w:t>«</w:t>
      </w:r>
      <w:r w:rsidR="00477F6B" w:rsidRPr="00082BC9">
        <w:rPr>
          <w:rFonts w:ascii="Times New Roman" w:hAnsi="Times New Roman"/>
          <w:noProof/>
        </w:rPr>
        <w:t>__</w:t>
      </w:r>
      <w:r w:rsidRPr="00082BC9">
        <w:rPr>
          <w:rFonts w:ascii="Times New Roman" w:hAnsi="Times New Roman"/>
          <w:noProof/>
        </w:rPr>
        <w:t>»</w:t>
      </w:r>
      <w:r w:rsidR="00565566" w:rsidRPr="00082BC9">
        <w:rPr>
          <w:rFonts w:ascii="Times New Roman" w:hAnsi="Times New Roman"/>
          <w:noProof/>
        </w:rPr>
        <w:t xml:space="preserve"> </w:t>
      </w:r>
      <w:r w:rsidR="00477F6B" w:rsidRPr="00082BC9">
        <w:rPr>
          <w:rFonts w:ascii="Times New Roman" w:hAnsi="Times New Roman"/>
          <w:noProof/>
        </w:rPr>
        <w:t>________</w:t>
      </w:r>
      <w:r w:rsidR="000B1316" w:rsidRPr="00082BC9">
        <w:rPr>
          <w:rFonts w:ascii="Times New Roman" w:hAnsi="Times New Roman"/>
          <w:noProof/>
        </w:rPr>
        <w:t xml:space="preserve"> </w:t>
      </w:r>
      <w:r w:rsidRPr="00082BC9">
        <w:rPr>
          <w:rFonts w:ascii="Times New Roman" w:hAnsi="Times New Roman"/>
          <w:noProof/>
        </w:rPr>
        <w:t>20</w:t>
      </w:r>
      <w:r w:rsidR="00ED6FEC" w:rsidRPr="00082BC9">
        <w:rPr>
          <w:rFonts w:ascii="Times New Roman" w:hAnsi="Times New Roman"/>
          <w:noProof/>
        </w:rPr>
        <w:t>2</w:t>
      </w:r>
      <w:r w:rsidR="00477F6B" w:rsidRPr="00082BC9">
        <w:rPr>
          <w:rFonts w:ascii="Times New Roman" w:hAnsi="Times New Roman"/>
          <w:noProof/>
        </w:rPr>
        <w:t>__</w:t>
      </w:r>
      <w:r w:rsidR="000B1316" w:rsidRPr="00082BC9">
        <w:rPr>
          <w:rFonts w:ascii="Times New Roman" w:hAnsi="Times New Roman"/>
          <w:noProof/>
        </w:rPr>
        <w:t xml:space="preserve"> </w:t>
      </w:r>
      <w:r w:rsidRPr="00082BC9">
        <w:rPr>
          <w:rFonts w:ascii="Times New Roman" w:hAnsi="Times New Roman"/>
          <w:noProof/>
        </w:rPr>
        <w:t>г.</w:t>
      </w:r>
    </w:p>
    <w:p w14:paraId="07377F0F" w14:textId="77777777" w:rsidR="007B18C5" w:rsidRPr="00082BC9" w:rsidRDefault="007B18C5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552D5E3E" w14:textId="477D99A1" w:rsidR="007B18C5" w:rsidRPr="00082BC9" w:rsidRDefault="0072663B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Общество с ограниченной ответственностью «</w:t>
      </w:r>
      <w:proofErr w:type="spellStart"/>
      <w:r w:rsidRPr="00082BC9">
        <w:rPr>
          <w:rFonts w:ascii="Times New Roman" w:hAnsi="Times New Roman"/>
        </w:rPr>
        <w:t>Мамси</w:t>
      </w:r>
      <w:proofErr w:type="spellEnd"/>
      <w:r w:rsidRPr="00082BC9">
        <w:rPr>
          <w:rFonts w:ascii="Times New Roman" w:hAnsi="Times New Roman"/>
        </w:rPr>
        <w:t>», именуемое в дальнейшем «Продавец», в лице конкурсного управляющего Елены Владимировны Казанковой, действующей на основании решения Арбитражного суда города Москвы от 31.03.2022 г. по делу А40-14522/22-178-32 «Б», с одной стороны, и _________________, именуемое (-</w:t>
      </w:r>
      <w:proofErr w:type="spellStart"/>
      <w:r w:rsidRPr="00082BC9">
        <w:rPr>
          <w:rFonts w:ascii="Times New Roman" w:hAnsi="Times New Roman"/>
        </w:rPr>
        <w:t>ый</w:t>
      </w:r>
      <w:proofErr w:type="spellEnd"/>
      <w:r w:rsidRPr="00082BC9">
        <w:rPr>
          <w:rFonts w:ascii="Times New Roman" w:hAnsi="Times New Roman"/>
        </w:rPr>
        <w:t>, -</w:t>
      </w:r>
      <w:proofErr w:type="spellStart"/>
      <w:r w:rsidRPr="00082BC9">
        <w:rPr>
          <w:rFonts w:ascii="Times New Roman" w:hAnsi="Times New Roman"/>
        </w:rPr>
        <w:t>ая</w:t>
      </w:r>
      <w:proofErr w:type="spellEnd"/>
      <w:r w:rsidRPr="00082BC9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7A0E144" w14:textId="77777777" w:rsidR="00004780" w:rsidRPr="00082BC9" w:rsidRDefault="00004780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4885541A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ПРЕДМЕТ ДОГОВОРА</w:t>
      </w:r>
    </w:p>
    <w:p w14:paraId="211C51D2" w14:textId="3F21B9C6" w:rsidR="00004780" w:rsidRPr="00082BC9" w:rsidRDefault="00226E6F" w:rsidP="00A44C0D">
      <w:pPr>
        <w:pStyle w:val="Default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ind w:left="-426" w:firstLine="568"/>
        <w:jc w:val="both"/>
        <w:rPr>
          <w:sz w:val="22"/>
          <w:szCs w:val="22"/>
        </w:rPr>
      </w:pPr>
      <w:r w:rsidRPr="00082BC9">
        <w:rPr>
          <w:sz w:val="22"/>
          <w:szCs w:val="22"/>
        </w:rPr>
        <w:t xml:space="preserve">По результатам электронных торгов </w:t>
      </w:r>
      <w:r w:rsidR="00C71436" w:rsidRPr="00082BC9">
        <w:rPr>
          <w:i/>
          <w:iCs/>
          <w:sz w:val="22"/>
          <w:szCs w:val="22"/>
        </w:rPr>
        <w:t>(в форме аукциона или посредством публичного предложения)</w:t>
      </w:r>
      <w:r w:rsidR="00C71436" w:rsidRPr="00082BC9">
        <w:rPr>
          <w:sz w:val="22"/>
          <w:szCs w:val="22"/>
        </w:rPr>
        <w:t xml:space="preserve"> </w:t>
      </w:r>
      <w:r w:rsidRPr="00082BC9">
        <w:rPr>
          <w:sz w:val="22"/>
          <w:szCs w:val="22"/>
        </w:rPr>
        <w:t xml:space="preserve">(далее – «Торги») имуществом Продавца по лоту № </w:t>
      </w:r>
      <w:r w:rsidR="00C85C98" w:rsidRPr="00082BC9">
        <w:rPr>
          <w:sz w:val="22"/>
          <w:szCs w:val="22"/>
        </w:rPr>
        <w:t>____</w:t>
      </w:r>
      <w:r w:rsidR="0072663B" w:rsidRPr="00082BC9">
        <w:rPr>
          <w:sz w:val="22"/>
          <w:szCs w:val="22"/>
        </w:rPr>
        <w:t xml:space="preserve">_ </w:t>
      </w:r>
      <w:r w:rsidRPr="00082BC9">
        <w:rPr>
          <w:sz w:val="22"/>
          <w:szCs w:val="22"/>
        </w:rPr>
        <w:t xml:space="preserve"> (Протокол № </w:t>
      </w:r>
      <w:r w:rsidR="000B1316" w:rsidRPr="00082BC9">
        <w:rPr>
          <w:sz w:val="22"/>
          <w:szCs w:val="22"/>
        </w:rPr>
        <w:t>______</w:t>
      </w:r>
      <w:r w:rsidRPr="00082BC9">
        <w:rPr>
          <w:sz w:val="22"/>
          <w:szCs w:val="22"/>
        </w:rPr>
        <w:t xml:space="preserve"> от </w:t>
      </w:r>
      <w:r w:rsidR="000B1316" w:rsidRPr="00082BC9">
        <w:rPr>
          <w:sz w:val="22"/>
          <w:szCs w:val="22"/>
        </w:rPr>
        <w:t>_______</w:t>
      </w:r>
      <w:r w:rsidR="005440B4" w:rsidRPr="00082BC9">
        <w:rPr>
          <w:sz w:val="22"/>
          <w:szCs w:val="22"/>
        </w:rPr>
        <w:t xml:space="preserve"> </w:t>
      </w:r>
      <w:r w:rsidRPr="00082BC9">
        <w:rPr>
          <w:sz w:val="22"/>
          <w:szCs w:val="22"/>
        </w:rPr>
        <w:t xml:space="preserve">года), проводимых в порядке и на условиях, указанных в сообщении о проведении Торгов, опубликованном в Едином федеральном реестре </w:t>
      </w:r>
      <w:r w:rsidR="00CD7C38" w:rsidRPr="00082BC9">
        <w:rPr>
          <w:sz w:val="22"/>
          <w:szCs w:val="22"/>
        </w:rPr>
        <w:t>сведений о банкротстве</w:t>
      </w:r>
      <w:r w:rsidRPr="00082BC9">
        <w:rPr>
          <w:sz w:val="22"/>
          <w:szCs w:val="22"/>
        </w:rPr>
        <w:t xml:space="preserve"> от</w:t>
      </w:r>
      <w:r w:rsidR="000B1316" w:rsidRPr="00082BC9">
        <w:rPr>
          <w:sz w:val="22"/>
          <w:szCs w:val="22"/>
        </w:rPr>
        <w:t xml:space="preserve"> ___________</w:t>
      </w:r>
      <w:r w:rsidRPr="00082BC9">
        <w:rPr>
          <w:sz w:val="22"/>
          <w:szCs w:val="22"/>
        </w:rPr>
        <w:t xml:space="preserve">, Продавец обязуется передать в собственность Покупателя, а Покупатель обязуется принять и оплатить на условиях </w:t>
      </w:r>
      <w:r w:rsidR="000679CE" w:rsidRPr="00082BC9">
        <w:rPr>
          <w:sz w:val="22"/>
          <w:szCs w:val="22"/>
        </w:rPr>
        <w:t>настоящего Договора</w:t>
      </w:r>
      <w:r w:rsidR="007B18C5" w:rsidRPr="00082BC9">
        <w:rPr>
          <w:sz w:val="22"/>
          <w:szCs w:val="22"/>
        </w:rPr>
        <w:t xml:space="preserve"> следующее имущество (далее по тексту – </w:t>
      </w:r>
      <w:r w:rsidR="004169A3" w:rsidRPr="00082BC9">
        <w:rPr>
          <w:sz w:val="22"/>
          <w:szCs w:val="22"/>
        </w:rPr>
        <w:t>«</w:t>
      </w:r>
      <w:r w:rsidR="007B18C5" w:rsidRPr="00082BC9">
        <w:rPr>
          <w:sz w:val="22"/>
          <w:szCs w:val="22"/>
        </w:rPr>
        <w:t>Имущество</w:t>
      </w:r>
      <w:r w:rsidR="004169A3" w:rsidRPr="00082BC9">
        <w:rPr>
          <w:sz w:val="22"/>
          <w:szCs w:val="22"/>
        </w:rPr>
        <w:t>»</w:t>
      </w:r>
      <w:r w:rsidR="007B18C5" w:rsidRPr="00082BC9">
        <w:rPr>
          <w:sz w:val="22"/>
          <w:szCs w:val="22"/>
        </w:rPr>
        <w:t>):</w:t>
      </w:r>
      <w:r w:rsidR="009B7DB3" w:rsidRPr="00082BC9">
        <w:rPr>
          <w:sz w:val="22"/>
          <w:szCs w:val="22"/>
        </w:rPr>
        <w:t xml:space="preserve"> </w:t>
      </w:r>
      <w:r w:rsidR="004861C7" w:rsidRPr="00082BC9">
        <w:rPr>
          <w:color w:val="auto"/>
          <w:sz w:val="22"/>
          <w:szCs w:val="22"/>
          <w:lang w:eastAsia="en-US"/>
        </w:rPr>
        <w:t>прав</w:t>
      </w:r>
      <w:r w:rsidR="00C85C98" w:rsidRPr="00082BC9">
        <w:rPr>
          <w:color w:val="auto"/>
          <w:sz w:val="22"/>
          <w:szCs w:val="22"/>
          <w:lang w:eastAsia="en-US"/>
        </w:rPr>
        <w:t xml:space="preserve">а </w:t>
      </w:r>
      <w:r w:rsidR="004861C7" w:rsidRPr="00082BC9">
        <w:rPr>
          <w:color w:val="auto"/>
          <w:sz w:val="22"/>
          <w:szCs w:val="22"/>
          <w:lang w:eastAsia="en-US"/>
        </w:rPr>
        <w:t>требования (дебиторская задолженность)</w:t>
      </w:r>
      <w:r w:rsidR="00C85C98" w:rsidRPr="00082BC9">
        <w:rPr>
          <w:color w:val="auto"/>
          <w:sz w:val="22"/>
          <w:szCs w:val="22"/>
          <w:lang w:eastAsia="en-US"/>
        </w:rPr>
        <w:t xml:space="preserve">, </w:t>
      </w:r>
      <w:r w:rsidR="00C85C98" w:rsidRPr="00082BC9">
        <w:rPr>
          <w:sz w:val="22"/>
          <w:szCs w:val="22"/>
        </w:rPr>
        <w:t>поименованные в Приложении № 1 к Договору.</w:t>
      </w:r>
    </w:p>
    <w:p w14:paraId="364811C7" w14:textId="3705B9A3" w:rsidR="00CD7C38" w:rsidRPr="00082BC9" w:rsidRDefault="007B18C5" w:rsidP="00A44C0D">
      <w:pPr>
        <w:pStyle w:val="Default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ind w:left="-426" w:firstLine="568"/>
        <w:jc w:val="both"/>
        <w:rPr>
          <w:sz w:val="22"/>
          <w:szCs w:val="22"/>
        </w:rPr>
      </w:pPr>
      <w:r w:rsidRPr="00082BC9">
        <w:rPr>
          <w:sz w:val="22"/>
          <w:szCs w:val="22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</w:t>
      </w:r>
      <w:r w:rsidR="00B178F5" w:rsidRPr="00082BC9">
        <w:rPr>
          <w:sz w:val="22"/>
          <w:szCs w:val="22"/>
        </w:rPr>
        <w:t>мущества Продавца, состоявшихся</w:t>
      </w:r>
      <w:r w:rsidRPr="00082BC9">
        <w:rPr>
          <w:sz w:val="22"/>
          <w:szCs w:val="22"/>
        </w:rPr>
        <w:t xml:space="preserve"> н</w:t>
      </w:r>
      <w:r w:rsidR="00B178F5" w:rsidRPr="00082BC9">
        <w:rPr>
          <w:sz w:val="22"/>
          <w:szCs w:val="22"/>
        </w:rPr>
        <w:t>а электронной торговой площадке</w:t>
      </w:r>
      <w:r w:rsidR="000C0FB0" w:rsidRPr="00082BC9">
        <w:rPr>
          <w:sz w:val="22"/>
          <w:szCs w:val="22"/>
        </w:rPr>
        <w:t xml:space="preserve"> АО «Центр Дистанционных Торгов»</w:t>
      </w:r>
      <w:r w:rsidR="00CD7C38" w:rsidRPr="00082BC9">
        <w:rPr>
          <w:sz w:val="22"/>
          <w:szCs w:val="22"/>
        </w:rPr>
        <w:t xml:space="preserve"> (</w:t>
      </w:r>
      <w:hyperlink r:id="rId9" w:history="1">
        <w:r w:rsidR="00CD7C38" w:rsidRPr="00082BC9">
          <w:rPr>
            <w:rStyle w:val="a4"/>
            <w:sz w:val="22"/>
            <w:szCs w:val="22"/>
          </w:rPr>
          <w:t>www.cdtrf.ru</w:t>
        </w:r>
      </w:hyperlink>
      <w:r w:rsidR="00CD7C38" w:rsidRPr="00082BC9">
        <w:rPr>
          <w:sz w:val="22"/>
          <w:szCs w:val="22"/>
        </w:rPr>
        <w:t>)</w:t>
      </w:r>
      <w:r w:rsidR="00F74A04" w:rsidRPr="00082BC9">
        <w:rPr>
          <w:sz w:val="22"/>
          <w:szCs w:val="22"/>
        </w:rPr>
        <w:t>, в соответствии с утвержденным в установленном порядке положением о продаже имущества</w:t>
      </w:r>
      <w:r w:rsidR="00CD7C38" w:rsidRPr="00082BC9">
        <w:rPr>
          <w:sz w:val="22"/>
          <w:szCs w:val="22"/>
        </w:rPr>
        <w:t>.</w:t>
      </w:r>
    </w:p>
    <w:p w14:paraId="05DECDBF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28AA4331" w14:textId="4AA0D35C" w:rsidR="00E20E22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ОБЯЗАННОСТИ СТОРОН</w:t>
      </w:r>
    </w:p>
    <w:p w14:paraId="64151A5B" w14:textId="77777777" w:rsidR="0056295E" w:rsidRPr="00082BC9" w:rsidRDefault="0056295E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26E06A72" w14:textId="71AF71C9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Продавец обязан:</w:t>
      </w:r>
    </w:p>
    <w:p w14:paraId="0A60615F" w14:textId="408D8C91" w:rsidR="00B106CD" w:rsidRPr="00082BC9" w:rsidRDefault="00B106CD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Подготовить </w:t>
      </w:r>
      <w:r w:rsidR="000679CE" w:rsidRPr="00082BC9">
        <w:rPr>
          <w:rFonts w:ascii="Times New Roman" w:hAnsi="Times New Roman"/>
        </w:rPr>
        <w:t xml:space="preserve">имеющиеся у </w:t>
      </w:r>
      <w:r w:rsidR="00F74A04" w:rsidRPr="00082BC9">
        <w:rPr>
          <w:rFonts w:ascii="Times New Roman" w:hAnsi="Times New Roman"/>
        </w:rPr>
        <w:t>него</w:t>
      </w:r>
      <w:r w:rsidR="000679CE" w:rsidRPr="00082BC9">
        <w:rPr>
          <w:rFonts w:ascii="Times New Roman" w:hAnsi="Times New Roman"/>
        </w:rPr>
        <w:t xml:space="preserve"> документы, удостоверяющие </w:t>
      </w:r>
      <w:r w:rsidR="00F74A04" w:rsidRPr="00082BC9">
        <w:rPr>
          <w:rFonts w:ascii="Times New Roman" w:hAnsi="Times New Roman"/>
        </w:rPr>
        <w:t>Имущество (</w:t>
      </w:r>
      <w:r w:rsidR="000679CE" w:rsidRPr="00082BC9">
        <w:rPr>
          <w:rFonts w:ascii="Times New Roman" w:hAnsi="Times New Roman"/>
        </w:rPr>
        <w:t>уступаем</w:t>
      </w:r>
      <w:r w:rsidR="00F74A04" w:rsidRPr="00082BC9">
        <w:rPr>
          <w:rFonts w:ascii="Times New Roman" w:hAnsi="Times New Roman"/>
        </w:rPr>
        <w:t>ые</w:t>
      </w:r>
      <w:r w:rsidR="000679CE" w:rsidRPr="00082BC9">
        <w:rPr>
          <w:rFonts w:ascii="Times New Roman" w:hAnsi="Times New Roman"/>
        </w:rPr>
        <w:t xml:space="preserve"> прав</w:t>
      </w:r>
      <w:r w:rsidR="00F74A04" w:rsidRPr="00082BC9">
        <w:rPr>
          <w:rFonts w:ascii="Times New Roman" w:hAnsi="Times New Roman"/>
        </w:rPr>
        <w:t>а</w:t>
      </w:r>
      <w:r w:rsidR="000679CE" w:rsidRPr="00082BC9">
        <w:rPr>
          <w:rFonts w:ascii="Times New Roman" w:hAnsi="Times New Roman"/>
        </w:rPr>
        <w:t xml:space="preserve"> требования</w:t>
      </w:r>
      <w:r w:rsidR="00F74A04" w:rsidRPr="00082BC9">
        <w:rPr>
          <w:rFonts w:ascii="Times New Roman" w:hAnsi="Times New Roman"/>
        </w:rPr>
        <w:t>)</w:t>
      </w:r>
      <w:r w:rsidR="004169A3" w:rsidRPr="00082BC9">
        <w:rPr>
          <w:rFonts w:ascii="Times New Roman" w:hAnsi="Times New Roman"/>
        </w:rPr>
        <w:t>.</w:t>
      </w:r>
    </w:p>
    <w:p w14:paraId="2E8437B4" w14:textId="78D3D75C" w:rsidR="007B18C5" w:rsidRPr="00082BC9" w:rsidRDefault="00F74A04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Передать указанные в п. 2.1.1. документы</w:t>
      </w:r>
      <w:r w:rsidR="007B18C5" w:rsidRPr="00082BC9">
        <w:rPr>
          <w:rFonts w:ascii="Times New Roman" w:hAnsi="Times New Roman"/>
        </w:rPr>
        <w:t xml:space="preserve"> </w:t>
      </w:r>
      <w:r w:rsidRPr="00082BC9">
        <w:rPr>
          <w:rFonts w:ascii="Times New Roman" w:hAnsi="Times New Roman"/>
        </w:rPr>
        <w:t xml:space="preserve">Покупателю </w:t>
      </w:r>
      <w:r w:rsidR="007B18C5" w:rsidRPr="00082BC9">
        <w:rPr>
          <w:rFonts w:ascii="Times New Roman" w:hAnsi="Times New Roman"/>
        </w:rPr>
        <w:t>по акту в срок, установленный п. 4.</w:t>
      </w:r>
      <w:r w:rsidR="00925DDF" w:rsidRPr="00082BC9">
        <w:rPr>
          <w:rFonts w:ascii="Times New Roman" w:hAnsi="Times New Roman"/>
        </w:rPr>
        <w:t>2</w:t>
      </w:r>
      <w:r w:rsidR="007B18C5" w:rsidRPr="00082BC9">
        <w:rPr>
          <w:rFonts w:ascii="Times New Roman" w:hAnsi="Times New Roman"/>
        </w:rPr>
        <w:t>. настоящего договора.</w:t>
      </w:r>
    </w:p>
    <w:p w14:paraId="0BEACEE3" w14:textId="2622E16C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Покупатель обязан:</w:t>
      </w:r>
    </w:p>
    <w:p w14:paraId="4A0F9189" w14:textId="2286F425" w:rsidR="007B18C5" w:rsidRPr="00082BC9" w:rsidRDefault="007B18C5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Оплатить цену, указанную в п. 3.1. настоящего договора, в порядке, </w:t>
      </w:r>
      <w:r w:rsidR="000C0FB0" w:rsidRPr="00082BC9">
        <w:rPr>
          <w:rFonts w:ascii="Times New Roman" w:hAnsi="Times New Roman"/>
        </w:rPr>
        <w:t>предусмотренном настоящим</w:t>
      </w:r>
      <w:r w:rsidRPr="00082BC9">
        <w:rPr>
          <w:rFonts w:ascii="Times New Roman" w:hAnsi="Times New Roman"/>
        </w:rPr>
        <w:t xml:space="preserve"> договором.</w:t>
      </w:r>
    </w:p>
    <w:p w14:paraId="40D8C6D9" w14:textId="5C63BB89" w:rsidR="007B18C5" w:rsidRPr="00082BC9" w:rsidRDefault="00F74A04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</w:t>
      </w:r>
      <w:r w:rsidR="00925DDF" w:rsidRPr="00082BC9">
        <w:rPr>
          <w:rFonts w:ascii="Times New Roman" w:hAnsi="Times New Roman"/>
        </w:rPr>
        <w:t xml:space="preserve">ринять </w:t>
      </w:r>
      <w:r w:rsidRPr="00082BC9">
        <w:rPr>
          <w:rFonts w:ascii="Times New Roman" w:hAnsi="Times New Roman"/>
        </w:rPr>
        <w:t>документы, удостоверяющие Имущество (уступаемые права требования)</w:t>
      </w:r>
      <w:r w:rsidR="00925DDF" w:rsidRPr="00082BC9">
        <w:rPr>
          <w:rFonts w:ascii="Times New Roman" w:hAnsi="Times New Roman"/>
        </w:rPr>
        <w:t xml:space="preserve">, </w:t>
      </w:r>
      <w:r w:rsidRPr="00082BC9">
        <w:rPr>
          <w:rFonts w:ascii="Times New Roman" w:hAnsi="Times New Roman"/>
        </w:rPr>
        <w:t>по акту в срок, установленный п. 4.2. настоящего договора.</w:t>
      </w:r>
      <w:r w:rsidR="007E53BD" w:rsidRPr="00082BC9">
        <w:rPr>
          <w:rFonts w:ascii="Times New Roman" w:hAnsi="Times New Roman"/>
        </w:rPr>
        <w:t xml:space="preserve"> </w:t>
      </w:r>
    </w:p>
    <w:p w14:paraId="5751530A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65EB8929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СТОИМОСТЬ ИМУЩЕСТВА И ПОРЯДОК ЕГО ОПЛАТЫ</w:t>
      </w:r>
    </w:p>
    <w:p w14:paraId="3DE723E6" w14:textId="77777777" w:rsidR="0056295E" w:rsidRPr="00082BC9" w:rsidRDefault="0056295E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17F9E4A1" w14:textId="534B4B9F" w:rsidR="001D7454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Общая стоимость Имущества составляет </w:t>
      </w:r>
      <w:r w:rsidR="00DD4C1C" w:rsidRPr="00082BC9">
        <w:rPr>
          <w:rFonts w:ascii="Times New Roman" w:hAnsi="Times New Roman"/>
        </w:rPr>
        <w:t xml:space="preserve">________ </w:t>
      </w:r>
      <w:r w:rsidRPr="00082BC9">
        <w:rPr>
          <w:rFonts w:ascii="Times New Roman" w:hAnsi="Times New Roman"/>
        </w:rPr>
        <w:t>(</w:t>
      </w:r>
      <w:r w:rsidR="00DD4C1C" w:rsidRPr="00082BC9">
        <w:rPr>
          <w:rFonts w:ascii="Times New Roman" w:hAnsi="Times New Roman"/>
        </w:rPr>
        <w:t>_______________________________</w:t>
      </w:r>
      <w:r w:rsidRPr="00082BC9">
        <w:rPr>
          <w:rFonts w:ascii="Times New Roman" w:hAnsi="Times New Roman"/>
        </w:rPr>
        <w:t xml:space="preserve">) руб. </w:t>
      </w:r>
      <w:r w:rsidR="00DD4C1C" w:rsidRPr="00082BC9">
        <w:rPr>
          <w:rFonts w:ascii="Times New Roman" w:hAnsi="Times New Roman"/>
        </w:rPr>
        <w:t>00</w:t>
      </w:r>
      <w:r w:rsidR="005440B4" w:rsidRPr="00082BC9">
        <w:rPr>
          <w:rFonts w:ascii="Times New Roman" w:hAnsi="Times New Roman"/>
        </w:rPr>
        <w:t xml:space="preserve"> </w:t>
      </w:r>
      <w:r w:rsidRPr="00082BC9">
        <w:rPr>
          <w:rFonts w:ascii="Times New Roman" w:hAnsi="Times New Roman"/>
        </w:rPr>
        <w:t>коп.</w:t>
      </w:r>
    </w:p>
    <w:p w14:paraId="68C4BC31" w14:textId="15D5A7A9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Задаток в сумме </w:t>
      </w:r>
      <w:r w:rsidR="00DD4C1C" w:rsidRPr="00082BC9">
        <w:rPr>
          <w:rFonts w:ascii="Times New Roman" w:hAnsi="Times New Roman"/>
        </w:rPr>
        <w:t xml:space="preserve">_____________ </w:t>
      </w:r>
      <w:r w:rsidRPr="00082BC9">
        <w:rPr>
          <w:rFonts w:ascii="Times New Roman" w:hAnsi="Times New Roman"/>
        </w:rPr>
        <w:t>(</w:t>
      </w:r>
      <w:r w:rsidR="00242232" w:rsidRPr="00082BC9">
        <w:rPr>
          <w:rFonts w:ascii="Times New Roman" w:hAnsi="Times New Roman"/>
        </w:rPr>
        <w:t>__________________</w:t>
      </w:r>
      <w:r w:rsidRPr="00082BC9">
        <w:rPr>
          <w:rFonts w:ascii="Times New Roman" w:hAnsi="Times New Roman"/>
        </w:rPr>
        <w:t xml:space="preserve">) руб. </w:t>
      </w:r>
      <w:r w:rsidR="00242232" w:rsidRPr="00082BC9">
        <w:rPr>
          <w:rFonts w:ascii="Times New Roman" w:hAnsi="Times New Roman"/>
        </w:rPr>
        <w:t>00</w:t>
      </w:r>
      <w:r w:rsidRPr="00082BC9">
        <w:rPr>
          <w:rFonts w:ascii="Times New Roman" w:hAnsi="Times New Roman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FFC17DE" w14:textId="77777777" w:rsidR="00A66B78" w:rsidRDefault="007B18C5" w:rsidP="00A66B78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242232" w:rsidRPr="00A66B78">
        <w:rPr>
          <w:rFonts w:ascii="Times New Roman" w:hAnsi="Times New Roman"/>
        </w:rPr>
        <w:t>______________</w:t>
      </w:r>
      <w:r w:rsidRPr="00A66B78">
        <w:rPr>
          <w:rFonts w:ascii="Times New Roman" w:hAnsi="Times New Roman"/>
        </w:rPr>
        <w:t xml:space="preserve"> (</w:t>
      </w:r>
      <w:r w:rsidR="00242232" w:rsidRPr="00A66B78">
        <w:rPr>
          <w:rFonts w:ascii="Times New Roman" w:hAnsi="Times New Roman"/>
        </w:rPr>
        <w:t>__________________</w:t>
      </w:r>
      <w:r w:rsidRPr="00A66B78">
        <w:rPr>
          <w:rFonts w:ascii="Times New Roman" w:hAnsi="Times New Roman"/>
        </w:rPr>
        <w:t xml:space="preserve">) руб. </w:t>
      </w:r>
      <w:r w:rsidR="00242232" w:rsidRPr="00A66B78">
        <w:rPr>
          <w:rFonts w:ascii="Times New Roman" w:hAnsi="Times New Roman"/>
        </w:rPr>
        <w:t>00</w:t>
      </w:r>
      <w:r w:rsidRPr="00A66B78">
        <w:rPr>
          <w:rFonts w:ascii="Times New Roman" w:hAnsi="Times New Roman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  <w:r w:rsidR="00A66B78" w:rsidRPr="00A66B78">
        <w:rPr>
          <w:rFonts w:ascii="Times New Roman" w:hAnsi="Times New Roman"/>
        </w:rPr>
        <w:t xml:space="preserve"> </w:t>
      </w:r>
    </w:p>
    <w:p w14:paraId="511DBF9E" w14:textId="044F07E1" w:rsidR="00004780" w:rsidRPr="00A66B78" w:rsidRDefault="00A66B78" w:rsidP="00A66B78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Общая стоимость Имущества, указанная в п. 3.1. договора, определяется с учетом условий положения о продаже имущества Продавца, утвержденного в порядке, установленном Федеральным законом от 26.10.2002 N 127-ФЗ «О несостоятельности (банкротстве)», предусматривающих возможность перерасчета цены реализации конкретного лота в связи с изменением фактического состава уступаемых прав требования (взысканной/ оплаченной/ списанной/ добавленной/ измененной дебиторской задолженности). Соответствующий расчет производится Продавцом на основании информации о составе передаваемых прав требования, имеющейся у Продавца на момент заключения договора, внесения изменений в лотовую документацию не требуется. </w:t>
      </w:r>
    </w:p>
    <w:p w14:paraId="3ACA774A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044F122D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ПЕРЕДАЧА ИМУЩЕСТВА</w:t>
      </w:r>
    </w:p>
    <w:p w14:paraId="12FF9C87" w14:textId="77777777" w:rsidR="00A44C0D" w:rsidRPr="00082BC9" w:rsidRDefault="00A44C0D" w:rsidP="00A44C0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29D002E3" w14:textId="77777777" w:rsidR="00A66B78" w:rsidRDefault="00A66B78" w:rsidP="007A74B2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Передача уступаемых прав требования (Имущества) Продавцом Покупателю осуществляется по подписываемому сторонами передаточному акту. Права требования считаются перешедшими к Покупателю с момента подписания указанного акта. </w:t>
      </w:r>
    </w:p>
    <w:p w14:paraId="4A12DD61" w14:textId="77777777" w:rsidR="00A66B78" w:rsidRDefault="00A66B78" w:rsidP="00E7426C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Акт, указанный в п. 4.1 договора, подписывается Сторонами в течение 5 (пяти) рабочих дней после поступления на счет Продавца полной оплаты цены Имущества, предусмотренной п. 3.1. договора. </w:t>
      </w:r>
    </w:p>
    <w:p w14:paraId="77A3ADC1" w14:textId="77777777" w:rsidR="00A66B78" w:rsidRDefault="00A66B78" w:rsidP="00EA4611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>Согласие должника(</w:t>
      </w:r>
      <w:proofErr w:type="spellStart"/>
      <w:r w:rsidRPr="00A66B78">
        <w:rPr>
          <w:rFonts w:ascii="Times New Roman" w:hAnsi="Times New Roman"/>
        </w:rPr>
        <w:t>ов</w:t>
      </w:r>
      <w:proofErr w:type="spellEnd"/>
      <w:r w:rsidRPr="00A66B78">
        <w:rPr>
          <w:rFonts w:ascii="Times New Roman" w:hAnsi="Times New Roman"/>
        </w:rPr>
        <w:t>) на передачу прав к Покупателю по настоящему договору не требуется. Обязанность по уведомлению должника(</w:t>
      </w:r>
      <w:proofErr w:type="spellStart"/>
      <w:r w:rsidRPr="00A66B78">
        <w:rPr>
          <w:rFonts w:ascii="Times New Roman" w:hAnsi="Times New Roman"/>
        </w:rPr>
        <w:t>ов</w:t>
      </w:r>
      <w:proofErr w:type="spellEnd"/>
      <w:r w:rsidRPr="00A66B78">
        <w:rPr>
          <w:rFonts w:ascii="Times New Roman" w:hAnsi="Times New Roman"/>
        </w:rPr>
        <w:t>) о состоявшейся уступке прав требования лежит на Покупателе. Покупатель обязуется письменно уведомить должника(</w:t>
      </w:r>
      <w:proofErr w:type="spellStart"/>
      <w:r w:rsidRPr="00A66B78">
        <w:rPr>
          <w:rFonts w:ascii="Times New Roman" w:hAnsi="Times New Roman"/>
        </w:rPr>
        <w:t>ов</w:t>
      </w:r>
      <w:proofErr w:type="spellEnd"/>
      <w:r w:rsidRPr="00A66B78">
        <w:rPr>
          <w:rFonts w:ascii="Times New Roman" w:hAnsi="Times New Roman"/>
        </w:rPr>
        <w:t xml:space="preserve">) о состоявшемся переходе прав в срок не позднее 10 рабочих дней с момента перехода прав требования в соответствии с п. 4.1. договора. Риск отсутствия соответствующего уведомления лежит на Продавце. </w:t>
      </w:r>
    </w:p>
    <w:p w14:paraId="77189E23" w14:textId="04BD9256" w:rsidR="00A66B78" w:rsidRPr="00A66B78" w:rsidRDefault="00A66B78" w:rsidP="00EA4611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Одновременно с подписанием Акта, предусмотренного п. 4.1. Договора, Продавец передает Покупателю имеющиеся у него документы и информацию в отношении уступаемых прав (Имущества), в том числе в электронном виде. </w:t>
      </w:r>
    </w:p>
    <w:p w14:paraId="1B8DA8A5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454333E2" w14:textId="18942C8B" w:rsidR="00A66B78" w:rsidRPr="00A66B78" w:rsidRDefault="00A66B78" w:rsidP="00A66B78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A66B78">
        <w:rPr>
          <w:rFonts w:ascii="Times New Roman" w:hAnsi="Times New Roman"/>
          <w:b/>
        </w:rPr>
        <w:t>ГАРАНТИИИ И ОТВЕТСТВЕННОСТЬ СТОРОН</w:t>
      </w:r>
    </w:p>
    <w:p w14:paraId="174C42B7" w14:textId="77777777" w:rsidR="00E20E22" w:rsidRPr="00082BC9" w:rsidRDefault="00E20E22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6BFDD4BC" w14:textId="158DEDD9" w:rsidR="00A66B78" w:rsidRPr="00A66B78" w:rsidRDefault="00A66B78" w:rsidP="00A66B78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DDA2A6A" w14:textId="77777777" w:rsidR="00A66B78" w:rsidRDefault="00A66B78" w:rsidP="00F42168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сроков,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</w:t>
      </w:r>
    </w:p>
    <w:p w14:paraId="685F8C63" w14:textId="77777777" w:rsidR="00A66B78" w:rsidRDefault="00A66B78" w:rsidP="00F40439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В данном случае оформление Сторонами дополнительного соглашения о расторжении настоящего Договора не требуется.</w:t>
      </w:r>
    </w:p>
    <w:p w14:paraId="5E2459D5" w14:textId="77777777" w:rsidR="00A66B78" w:rsidRDefault="00A66B78" w:rsidP="000065E0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>Продавец не несет ответственности перед Покупателем за размер и действительность передаваемых по настоящему Договору прав требования, так как исполнение передаваемых прав требования связано с осуществлением их сторонами предпринимательской деятельности. Продавец не несет ответственности перед Покупателем за полноту, комплектность и обоснованность документации, подтверждающей передаваемые по договору права требования, возможное истечение срока исковой давности по требованиям, а также не несет ответственности за возможные возражения должника(</w:t>
      </w:r>
      <w:proofErr w:type="spellStart"/>
      <w:r w:rsidRPr="00A66B78">
        <w:rPr>
          <w:rFonts w:ascii="Times New Roman" w:hAnsi="Times New Roman"/>
        </w:rPr>
        <w:t>ов</w:t>
      </w:r>
      <w:proofErr w:type="spellEnd"/>
      <w:r w:rsidRPr="00A66B78">
        <w:rPr>
          <w:rFonts w:ascii="Times New Roman" w:hAnsi="Times New Roman"/>
        </w:rPr>
        <w:t>) относительно действительности и размера прав требования, неисполнение или ненадлежащее исполнение прав требования должником(</w:t>
      </w:r>
      <w:proofErr w:type="spellStart"/>
      <w:r w:rsidRPr="00A66B78">
        <w:rPr>
          <w:rFonts w:ascii="Times New Roman" w:hAnsi="Times New Roman"/>
        </w:rPr>
        <w:t>ами</w:t>
      </w:r>
      <w:proofErr w:type="spellEnd"/>
      <w:r w:rsidRPr="00A66B78">
        <w:rPr>
          <w:rFonts w:ascii="Times New Roman" w:hAnsi="Times New Roman"/>
        </w:rPr>
        <w:t>), за платежеспособность должника(</w:t>
      </w:r>
      <w:proofErr w:type="spellStart"/>
      <w:r w:rsidRPr="00A66B78">
        <w:rPr>
          <w:rFonts w:ascii="Times New Roman" w:hAnsi="Times New Roman"/>
        </w:rPr>
        <w:t>ов</w:t>
      </w:r>
      <w:proofErr w:type="spellEnd"/>
      <w:r w:rsidRPr="00A66B78">
        <w:rPr>
          <w:rFonts w:ascii="Times New Roman" w:hAnsi="Times New Roman"/>
        </w:rPr>
        <w:t xml:space="preserve">), в том числе, в случае их нахождения в процедурах банкротства / ликвидации / исключение из реестра юридических лиц. </w:t>
      </w:r>
    </w:p>
    <w:p w14:paraId="488B48C6" w14:textId="77777777" w:rsidR="00A66B78" w:rsidRDefault="00A66B78" w:rsidP="000574EC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Покупатель принимает на себя риск и несет ответственность за анализ ликвидности приобретаемых прав требования, в том числе, перед принятием решения об участии в торгах и на момент заключения настоящего Договора, анализ информации из открытых источников, включая, но не ограничиваясь: базы данных судебных решений, Вестник государственной регистрации, ЕФРСБ, базы данных ФНС, ФССП, судов общей юрисдикции и арбитражных, мировых судов, а также за запрос у Продавца интересующей Покупателя документации (сведений) относительно передаваемых прав требования, необходимых для проведения такого анализа. </w:t>
      </w:r>
    </w:p>
    <w:p w14:paraId="631E6B19" w14:textId="02455D75" w:rsidR="007B18C5" w:rsidRDefault="00A66B78" w:rsidP="000574EC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A66B78">
        <w:rPr>
          <w:rFonts w:ascii="Times New Roman" w:hAnsi="Times New Roman"/>
        </w:rPr>
        <w:t xml:space="preserve">В случае, если после заключения настоящего Договора соответствующие права требования (Имущество) будут изменены, в том числе но не ограничиваясь: вступит в законную силу </w:t>
      </w:r>
      <w:proofErr w:type="spellStart"/>
      <w:r w:rsidRPr="00A66B78">
        <w:rPr>
          <w:rFonts w:ascii="Times New Roman" w:hAnsi="Times New Roman"/>
        </w:rPr>
        <w:t>судебныи</w:t>
      </w:r>
      <w:proofErr w:type="spellEnd"/>
      <w:r w:rsidRPr="00A66B78">
        <w:rPr>
          <w:rFonts w:ascii="Times New Roman" w:hAnsi="Times New Roman"/>
        </w:rPr>
        <w:t xml:space="preserve">̆ акт, подтверждающий̆ отсутствие прав требования (Имущества) / задолженность не подтвердится первичными документами, в том числе, в ходе сверки с контрагентом (должником по уступаемым правам требования), как в части, так и в полном объеме / в случае истечения срока исковой давности по требованиям / будут представлены (выявлены) доказательства отсутствия задолженности, как в части, так и в полном объеме / в отношении контрагента (должника по уступаемым правам требования) будет инициирована процедура банкротства, ликвидации, исключения из ЕГРЮЛ, а также в других случаях видоизменения уступаемых прав требования и утраты (полной или частичной) возможности их взыскания с контрагента, риски </w:t>
      </w:r>
      <w:r w:rsidRPr="00A66B78">
        <w:rPr>
          <w:rFonts w:ascii="Times New Roman" w:hAnsi="Times New Roman"/>
        </w:rPr>
        <w:lastRenderedPageBreak/>
        <w:t>наступления соответствующих событий лежат на Покупателе, который не вправе выдвигать в адрес Продавца и/или конкурсного управляющего претензии, связанные с указанными обстоятельствами, включая взыскание убытков и упущенной выгоды</w:t>
      </w:r>
      <w:r>
        <w:rPr>
          <w:rFonts w:ascii="Times New Roman" w:hAnsi="Times New Roman"/>
        </w:rPr>
        <w:t>.</w:t>
      </w:r>
    </w:p>
    <w:p w14:paraId="1D240270" w14:textId="77777777" w:rsidR="00A66B78" w:rsidRPr="00A66B78" w:rsidRDefault="00A66B78" w:rsidP="00A66B78">
      <w:pPr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14:paraId="20FF8D81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ЗАКЛЮЧИТЕЛЬНЫЕ ПОЛОЖЕНИЯ</w:t>
      </w:r>
    </w:p>
    <w:p w14:paraId="06E4452A" w14:textId="77777777" w:rsidR="00E20E22" w:rsidRPr="00082BC9" w:rsidRDefault="00E20E22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7E3E11AE" w14:textId="77777777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Договор вступает в силу с момента его подписания и прекращает свое действие при:</w:t>
      </w:r>
    </w:p>
    <w:p w14:paraId="2E392D9C" w14:textId="77777777" w:rsidR="007B18C5" w:rsidRPr="00082BC9" w:rsidRDefault="007B18C5" w:rsidP="00281E1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- надлежащем исполнении Сторонами своих обязательств;</w:t>
      </w:r>
    </w:p>
    <w:p w14:paraId="22EEF3F2" w14:textId="1DC69B88" w:rsidR="00C31D21" w:rsidRPr="00082BC9" w:rsidRDefault="007B18C5" w:rsidP="00C31D21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- расторжении в предусмотренных законодательством Российской Федерации и </w:t>
      </w:r>
      <w:r w:rsidR="00C31D21" w:rsidRPr="00082BC9">
        <w:rPr>
          <w:rFonts w:ascii="Times New Roman" w:hAnsi="Times New Roman"/>
        </w:rPr>
        <w:t>д</w:t>
      </w:r>
      <w:r w:rsidRPr="00082BC9">
        <w:rPr>
          <w:rFonts w:ascii="Times New Roman" w:hAnsi="Times New Roman"/>
        </w:rPr>
        <w:t>оговором случаях</w:t>
      </w:r>
      <w:r w:rsidR="00C31D21" w:rsidRPr="00082BC9">
        <w:rPr>
          <w:rFonts w:ascii="Times New Roman" w:hAnsi="Times New Roman"/>
        </w:rPr>
        <w:t>.</w:t>
      </w:r>
    </w:p>
    <w:p w14:paraId="05DEB3D7" w14:textId="53476A1A" w:rsidR="00ED7B1E" w:rsidRPr="00082BC9" w:rsidRDefault="00C31D21" w:rsidP="00ED7B1E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В случае, если после подписания настоящего договора и до момента перехода права требования к Покупателю (п. 4.1. договора) произойдет изменение фактического состава уступаемых прав требования (в результате</w:t>
      </w:r>
      <w:r w:rsidR="000E0148">
        <w:rPr>
          <w:rFonts w:ascii="Times New Roman" w:hAnsi="Times New Roman"/>
        </w:rPr>
        <w:t xml:space="preserve"> установления</w:t>
      </w:r>
      <w:r w:rsidRPr="00082BC9">
        <w:rPr>
          <w:rFonts w:ascii="Times New Roman" w:hAnsi="Times New Roman"/>
        </w:rPr>
        <w:t xml:space="preserve"> взысканной/ оплаченной/ списанной/ добавленной/ измененной дебиторской задолженности), настоящий договор подлежит </w:t>
      </w:r>
      <w:r w:rsidR="007B657D" w:rsidRPr="00082BC9">
        <w:rPr>
          <w:rFonts w:ascii="Times New Roman" w:hAnsi="Times New Roman"/>
        </w:rPr>
        <w:t xml:space="preserve">изменению / расторжению (полностью или в части). Соответствующее </w:t>
      </w:r>
      <w:r w:rsidR="00ED7B1E" w:rsidRPr="00082BC9">
        <w:rPr>
          <w:rFonts w:ascii="Times New Roman" w:hAnsi="Times New Roman"/>
        </w:rPr>
        <w:t xml:space="preserve">изменение / расторжение производится путем направления простого письменного уведомления Продавцом Покупателю. Договор считается измененным / расторгнутым по истечении 10-ти календарных дней с даты получения Покупателем такого уведомления, </w:t>
      </w:r>
      <w:r w:rsidR="000E0148">
        <w:rPr>
          <w:rFonts w:ascii="Times New Roman" w:hAnsi="Times New Roman"/>
        </w:rPr>
        <w:t>подписание</w:t>
      </w:r>
      <w:r w:rsidR="00ED7B1E" w:rsidRPr="00082BC9">
        <w:rPr>
          <w:rFonts w:ascii="Times New Roman" w:hAnsi="Times New Roman"/>
        </w:rPr>
        <w:t xml:space="preserve"> Сторонами дополнительного соглашения об изменении / расторжении настоящего договора не требуется.</w:t>
      </w:r>
    </w:p>
    <w:p w14:paraId="67628F8B" w14:textId="133ED606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  <w:i/>
        </w:rPr>
      </w:pPr>
      <w:r w:rsidRPr="00082BC9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</w:t>
      </w:r>
      <w:r w:rsidR="003B7299" w:rsidRPr="00082BC9">
        <w:rPr>
          <w:rFonts w:ascii="Times New Roman" w:hAnsi="Times New Roman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082BC9">
        <w:rPr>
          <w:rFonts w:ascii="Times New Roman" w:hAnsi="Times New Roman"/>
        </w:rPr>
        <w:t>.</w:t>
      </w:r>
    </w:p>
    <w:p w14:paraId="0C93824D" w14:textId="77777777" w:rsidR="00281E1F" w:rsidRPr="00082BC9" w:rsidRDefault="007B18C5" w:rsidP="00281E1F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BAEB42E" w14:textId="7848668F" w:rsidR="00281E1F" w:rsidRPr="00082BC9" w:rsidRDefault="00281E1F" w:rsidP="00281E1F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155F18C" w14:textId="77777777" w:rsidR="00C85C98" w:rsidRPr="00082BC9" w:rsidRDefault="00C85C98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1CA4AA18" w14:textId="0763F6B7" w:rsidR="00C85C98" w:rsidRPr="00082BC9" w:rsidRDefault="00C85C98" w:rsidP="00281E1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/>
        <w:jc w:val="both"/>
        <w:rPr>
          <w:rFonts w:ascii="Times New Roman" w:hAnsi="Times New Roman"/>
          <w:i/>
          <w:iCs/>
        </w:rPr>
      </w:pPr>
      <w:r w:rsidRPr="00082BC9">
        <w:rPr>
          <w:rFonts w:ascii="Times New Roman" w:hAnsi="Times New Roman"/>
          <w:i/>
          <w:iCs/>
        </w:rPr>
        <w:t xml:space="preserve">Приложение: Перечень имущества (прав требования), включенного в лот № </w:t>
      </w:r>
      <w:proofErr w:type="gramStart"/>
      <w:r w:rsidRPr="00082BC9">
        <w:rPr>
          <w:rFonts w:ascii="Times New Roman" w:hAnsi="Times New Roman"/>
          <w:i/>
          <w:iCs/>
        </w:rPr>
        <w:t>_  ,</w:t>
      </w:r>
      <w:proofErr w:type="gramEnd"/>
      <w:r w:rsidRPr="00082BC9">
        <w:rPr>
          <w:rFonts w:ascii="Times New Roman" w:hAnsi="Times New Roman"/>
          <w:i/>
          <w:iCs/>
        </w:rPr>
        <w:t xml:space="preserve"> в соответствии с перечнем, приложенным к сообщению о проведении Торгов, опубликованном в Едином федеральном реестре сведений о банкротстве.</w:t>
      </w:r>
    </w:p>
    <w:p w14:paraId="6972D59E" w14:textId="77777777" w:rsidR="007B18C5" w:rsidRPr="00082BC9" w:rsidRDefault="007B18C5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757A0BD3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РЕКВИЗИТЫ СТОРОН</w:t>
      </w:r>
    </w:p>
    <w:p w14:paraId="6624A066" w14:textId="77777777" w:rsidR="00E20E22" w:rsidRPr="00082BC9" w:rsidRDefault="00E20E22" w:rsidP="00004780">
      <w:pPr>
        <w:pStyle w:val="a3"/>
        <w:spacing w:after="0" w:line="240" w:lineRule="auto"/>
        <w:ind w:left="-426"/>
        <w:rPr>
          <w:rFonts w:ascii="Times New Roman" w:hAnsi="Times New Roman"/>
          <w:b/>
        </w:rPr>
      </w:pPr>
    </w:p>
    <w:tbl>
      <w:tblPr>
        <w:tblW w:w="9944" w:type="dxa"/>
        <w:tblInd w:w="-3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2"/>
        <w:gridCol w:w="4652"/>
      </w:tblGrid>
      <w:tr w:rsidR="009360EC" w:rsidRPr="00082BC9" w14:paraId="2E2179AA" w14:textId="77777777" w:rsidTr="009360EC"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A67E9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11CFA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9360EC" w:rsidRPr="00082BC9" w14:paraId="503DE0BE" w14:textId="77777777" w:rsidTr="009360EC"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4F8B6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Наименование: ОБЩЕСТВО С ОГРАНИЧЕННОЙ ОТВЕТСТВЕННОСТЬЮ "МАМСИ"</w:t>
            </w:r>
          </w:p>
          <w:p w14:paraId="5A662692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Адрес: г. Москва, Цветной бульвар, д. 21, стр. 6, кв. 67</w:t>
            </w:r>
          </w:p>
          <w:p w14:paraId="1BE2A1AF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Номер счёта: 40702810901400003235</w:t>
            </w:r>
          </w:p>
          <w:p w14:paraId="6061669A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Валюта: РОССИЙСКИЙ РУБЛЬ</w:t>
            </w:r>
          </w:p>
          <w:p w14:paraId="13AA0C59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ИНН: 7725682963</w:t>
            </w:r>
          </w:p>
          <w:p w14:paraId="7DA8631B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КПП: 771501001</w:t>
            </w:r>
          </w:p>
          <w:p w14:paraId="3FEF0C87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Банк: АО «АЛЬФА-БАНК»</w:t>
            </w:r>
          </w:p>
          <w:p w14:paraId="50C06B7D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Корреспондентский счёт: 30101810200000000593</w:t>
            </w:r>
          </w:p>
          <w:p w14:paraId="00E86917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hAnsi="Times New Roman"/>
                <w:noProof/>
              </w:rPr>
              <w:t>БИК: 044525593</w:t>
            </w:r>
          </w:p>
          <w:p w14:paraId="6F144030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</w:p>
          <w:p w14:paraId="76EF716A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082BC9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 w:rsidRPr="00082BC9">
              <w:rPr>
                <w:rFonts w:ascii="Times New Roman" w:hAnsi="Times New Roman"/>
                <w:color w:val="0000FF"/>
                <w:u w:val="single"/>
                <w:lang w:val="en-US"/>
              </w:rPr>
              <w:t>uprav</w:t>
            </w:r>
            <w:proofErr w:type="spellEnd"/>
            <w:r w:rsidRPr="00082BC9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082BC9">
              <w:rPr>
                <w:rFonts w:ascii="Times New Roman" w:hAnsi="Times New Roman"/>
                <w:color w:val="0000FF"/>
                <w:u w:val="single"/>
                <w:lang w:val="en-US"/>
              </w:rPr>
              <w:t>mamsy</w:t>
            </w:r>
            <w:proofErr w:type="spellEnd"/>
            <w:r w:rsidRPr="00082BC9">
              <w:rPr>
                <w:rFonts w:ascii="Times New Roman" w:hAnsi="Times New Roman"/>
                <w:color w:val="0000FF"/>
                <w:u w:val="single"/>
              </w:rPr>
              <w:t>@</w:t>
            </w:r>
            <w:proofErr w:type="spellStart"/>
            <w:r w:rsidRPr="00082BC9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proofErr w:type="spellEnd"/>
            <w:r w:rsidRPr="00082BC9">
              <w:rPr>
                <w:rFonts w:ascii="Times New Roman" w:hAnsi="Times New Roman"/>
                <w:color w:val="0000FF"/>
                <w:u w:val="single"/>
              </w:rPr>
              <w:t>.</w:t>
            </w:r>
            <w:proofErr w:type="spellStart"/>
            <w:r w:rsidRPr="00082BC9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proofErr w:type="spellEnd"/>
          </w:p>
          <w:p w14:paraId="5ADEDE2D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тел. 8 (926) 219 73 08</w:t>
            </w:r>
          </w:p>
          <w:p w14:paraId="0B42E483" w14:textId="32FE4921" w:rsidR="007B18C5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почтовый адрес: 127051, г. Москва, Цветной бульвар, д. 21, стр.6, оф.67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5398D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1ABDA666" w14:textId="77777777" w:rsidR="004B0387" w:rsidRPr="00082BC9" w:rsidRDefault="004B0387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4129C1C2" w14:textId="77777777" w:rsidR="006A2EB3" w:rsidRPr="00082BC9" w:rsidRDefault="006A2EB3" w:rsidP="00936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9FAF53B" w14:textId="77777777" w:rsidR="006A2EB3" w:rsidRPr="00082BC9" w:rsidRDefault="006A2EB3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2B9EDCC2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Реквизиты счёта: </w:t>
            </w:r>
          </w:p>
          <w:p w14:paraId="0887CFED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Р/с </w:t>
            </w:r>
          </w:p>
          <w:p w14:paraId="5D407B95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Банк: </w:t>
            </w:r>
          </w:p>
          <w:p w14:paraId="0DD1DDB8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К/счет </w:t>
            </w:r>
          </w:p>
          <w:p w14:paraId="4733A679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</w:p>
          <w:p w14:paraId="23864680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714B6E78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75D9E6DB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082BC9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14:paraId="437A43BD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</w:p>
          <w:p w14:paraId="44857DF4" w14:textId="77777777" w:rsidR="007B18C5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почтовый адрес: </w:t>
            </w:r>
          </w:p>
        </w:tc>
      </w:tr>
      <w:tr w:rsidR="009360EC" w:rsidRPr="00082BC9" w14:paraId="2464AD39" w14:textId="77777777" w:rsidTr="009360EC">
        <w:trPr>
          <w:trHeight w:val="1214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B024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 ООО «Мамси»</w:t>
            </w:r>
          </w:p>
          <w:p w14:paraId="0EBEE90C" w14:textId="77777777" w:rsidR="00E20E22" w:rsidRPr="00082BC9" w:rsidRDefault="00E20E22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4CFF1B2B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E20E22" w:rsidRPr="00082BC9">
              <w:rPr>
                <w:rFonts w:ascii="Times New Roman" w:eastAsia="Times New Roman" w:hAnsi="Times New Roman"/>
                <w:noProof/>
                <w:lang w:eastAsia="ru-RU"/>
              </w:rPr>
              <w:t>Е.В.</w:t>
            </w:r>
            <w:proofErr w:type="gramEnd"/>
            <w:r w:rsidR="00E20E22" w:rsidRPr="00082BC9">
              <w:rPr>
                <w:rFonts w:ascii="Times New Roman" w:eastAsia="Times New Roman" w:hAnsi="Times New Roman"/>
                <w:noProof/>
                <w:lang w:eastAsia="ru-RU"/>
              </w:rPr>
              <w:t xml:space="preserve"> Казанкова</w:t>
            </w:r>
          </w:p>
          <w:p w14:paraId="71C22818" w14:textId="77777777" w:rsidR="00E20E22" w:rsidRPr="00082BC9" w:rsidRDefault="00E20E22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noProof/>
                <w:lang w:eastAsia="ru-RU"/>
              </w:rPr>
              <w:t xml:space="preserve">                                М.П.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1B01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DDB99F" w14:textId="77777777" w:rsidR="00DF386C" w:rsidRPr="00082BC9" w:rsidRDefault="00DF386C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326F4CE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88A8030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</w:t>
            </w:r>
            <w:r w:rsidR="00565566"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</w:t>
            </w:r>
            <w:r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</w:t>
            </w:r>
          </w:p>
        </w:tc>
      </w:tr>
    </w:tbl>
    <w:p w14:paraId="455619E1" w14:textId="77777777" w:rsidR="00CE4B37" w:rsidRPr="00082BC9" w:rsidRDefault="00CE4B37" w:rsidP="00A44C0D">
      <w:pPr>
        <w:spacing w:line="240" w:lineRule="auto"/>
        <w:rPr>
          <w:rFonts w:ascii="Times New Roman" w:hAnsi="Times New Roman"/>
        </w:rPr>
      </w:pPr>
    </w:p>
    <w:sectPr w:rsidR="00CE4B37" w:rsidRPr="00082BC9" w:rsidSect="00082BC9">
      <w:type w:val="continuous"/>
      <w:pgSz w:w="11906" w:h="16838"/>
      <w:pgMar w:top="1126" w:right="850" w:bottom="996" w:left="1417" w:header="708" w:footer="1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FAEC" w14:textId="77777777" w:rsidR="00137555" w:rsidRDefault="00137555" w:rsidP="00004780">
      <w:pPr>
        <w:spacing w:after="0" w:line="240" w:lineRule="auto"/>
      </w:pPr>
      <w:r>
        <w:separator/>
      </w:r>
    </w:p>
  </w:endnote>
  <w:endnote w:type="continuationSeparator" w:id="0">
    <w:p w14:paraId="37B23F4C" w14:textId="77777777" w:rsidR="00137555" w:rsidRDefault="00137555" w:rsidP="000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177573716"/>
      <w:docPartObj>
        <w:docPartGallery w:val="Page Numbers (Bottom of Page)"/>
        <w:docPartUnique/>
      </w:docPartObj>
    </w:sdtPr>
    <w:sdtContent>
      <w:p w14:paraId="5E4CF1BA" w14:textId="77FA5CA8" w:rsidR="00004780" w:rsidRDefault="00004780" w:rsidP="00963B46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81E1F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05992F64" w14:textId="77777777" w:rsidR="00004780" w:rsidRDefault="00004780" w:rsidP="0000478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832174282"/>
      <w:docPartObj>
        <w:docPartGallery w:val="Page Numbers (Bottom of Page)"/>
        <w:docPartUnique/>
      </w:docPartObj>
    </w:sdtPr>
    <w:sdtContent>
      <w:p w14:paraId="33B4866D" w14:textId="64706247" w:rsidR="00004780" w:rsidRDefault="00004780" w:rsidP="00963B46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1FB418EC" w14:textId="77777777" w:rsidR="00004780" w:rsidRDefault="00004780" w:rsidP="000047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3D7E" w14:textId="77777777" w:rsidR="00137555" w:rsidRDefault="00137555" w:rsidP="00004780">
      <w:pPr>
        <w:spacing w:after="0" w:line="240" w:lineRule="auto"/>
      </w:pPr>
      <w:r>
        <w:separator/>
      </w:r>
    </w:p>
  </w:footnote>
  <w:footnote w:type="continuationSeparator" w:id="0">
    <w:p w14:paraId="112E3E2F" w14:textId="77777777" w:rsidR="00137555" w:rsidRDefault="00137555" w:rsidP="000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1BF"/>
    <w:multiLevelType w:val="multilevel"/>
    <w:tmpl w:val="FDB80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5964E4A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9C4601"/>
    <w:multiLevelType w:val="multilevel"/>
    <w:tmpl w:val="1062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10323276">
    <w:abstractNumId w:val="2"/>
  </w:num>
  <w:num w:numId="2" w16cid:durableId="1588423307">
    <w:abstractNumId w:val="4"/>
  </w:num>
  <w:num w:numId="3" w16cid:durableId="6542581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990600973">
    <w:abstractNumId w:val="5"/>
  </w:num>
  <w:num w:numId="5" w16cid:durableId="2045473904">
    <w:abstractNumId w:val="1"/>
  </w:num>
  <w:num w:numId="6" w16cid:durableId="1821848714">
    <w:abstractNumId w:val="0"/>
  </w:num>
  <w:num w:numId="7" w16cid:durableId="180584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04780"/>
    <w:rsid w:val="00033851"/>
    <w:rsid w:val="000679CE"/>
    <w:rsid w:val="0007403E"/>
    <w:rsid w:val="00075941"/>
    <w:rsid w:val="00081981"/>
    <w:rsid w:val="00082BC9"/>
    <w:rsid w:val="00082DBF"/>
    <w:rsid w:val="0009332A"/>
    <w:rsid w:val="000A27D1"/>
    <w:rsid w:val="000A48B3"/>
    <w:rsid w:val="000B1316"/>
    <w:rsid w:val="000C0FB0"/>
    <w:rsid w:val="000C68CD"/>
    <w:rsid w:val="000E0148"/>
    <w:rsid w:val="000E6673"/>
    <w:rsid w:val="000F0DC0"/>
    <w:rsid w:val="00106842"/>
    <w:rsid w:val="00137164"/>
    <w:rsid w:val="00137555"/>
    <w:rsid w:val="00163082"/>
    <w:rsid w:val="001B112E"/>
    <w:rsid w:val="001B71AB"/>
    <w:rsid w:val="001D7454"/>
    <w:rsid w:val="001E30E1"/>
    <w:rsid w:val="002205E8"/>
    <w:rsid w:val="00226E6F"/>
    <w:rsid w:val="0023545D"/>
    <w:rsid w:val="00242232"/>
    <w:rsid w:val="00243734"/>
    <w:rsid w:val="00260102"/>
    <w:rsid w:val="00281E1F"/>
    <w:rsid w:val="00291571"/>
    <w:rsid w:val="002A18CF"/>
    <w:rsid w:val="002B2A54"/>
    <w:rsid w:val="002E3462"/>
    <w:rsid w:val="003357F0"/>
    <w:rsid w:val="00392EB1"/>
    <w:rsid w:val="003B7299"/>
    <w:rsid w:val="00412297"/>
    <w:rsid w:val="004169A3"/>
    <w:rsid w:val="00455841"/>
    <w:rsid w:val="0046686D"/>
    <w:rsid w:val="00477F6B"/>
    <w:rsid w:val="004861C7"/>
    <w:rsid w:val="0049059C"/>
    <w:rsid w:val="004B0387"/>
    <w:rsid w:val="005440B4"/>
    <w:rsid w:val="005538A1"/>
    <w:rsid w:val="0056295E"/>
    <w:rsid w:val="00565566"/>
    <w:rsid w:val="00576069"/>
    <w:rsid w:val="0057643B"/>
    <w:rsid w:val="005A1E50"/>
    <w:rsid w:val="005B3B4B"/>
    <w:rsid w:val="005E218B"/>
    <w:rsid w:val="005F4275"/>
    <w:rsid w:val="00614239"/>
    <w:rsid w:val="00633086"/>
    <w:rsid w:val="006A2EB3"/>
    <w:rsid w:val="006A412A"/>
    <w:rsid w:val="006C0BDC"/>
    <w:rsid w:val="0072663B"/>
    <w:rsid w:val="007458D5"/>
    <w:rsid w:val="007A5244"/>
    <w:rsid w:val="007B18C5"/>
    <w:rsid w:val="007B657D"/>
    <w:rsid w:val="007D4213"/>
    <w:rsid w:val="007E53BD"/>
    <w:rsid w:val="007F2142"/>
    <w:rsid w:val="007F426D"/>
    <w:rsid w:val="00803A5A"/>
    <w:rsid w:val="008275CB"/>
    <w:rsid w:val="00837C48"/>
    <w:rsid w:val="0088601A"/>
    <w:rsid w:val="008A4210"/>
    <w:rsid w:val="008C3FF4"/>
    <w:rsid w:val="008C49EB"/>
    <w:rsid w:val="008E5EA0"/>
    <w:rsid w:val="00905341"/>
    <w:rsid w:val="009174A2"/>
    <w:rsid w:val="00925DDF"/>
    <w:rsid w:val="009360EC"/>
    <w:rsid w:val="00996DBD"/>
    <w:rsid w:val="009B7DB3"/>
    <w:rsid w:val="009C2951"/>
    <w:rsid w:val="009F402A"/>
    <w:rsid w:val="00A14A99"/>
    <w:rsid w:val="00A44C0D"/>
    <w:rsid w:val="00A66B78"/>
    <w:rsid w:val="00A8777E"/>
    <w:rsid w:val="00AB5424"/>
    <w:rsid w:val="00AC79CA"/>
    <w:rsid w:val="00AD4B67"/>
    <w:rsid w:val="00AE3D0E"/>
    <w:rsid w:val="00AF5F85"/>
    <w:rsid w:val="00AF62B4"/>
    <w:rsid w:val="00B106CD"/>
    <w:rsid w:val="00B178F5"/>
    <w:rsid w:val="00B24F4F"/>
    <w:rsid w:val="00B73E04"/>
    <w:rsid w:val="00B77531"/>
    <w:rsid w:val="00BB22F1"/>
    <w:rsid w:val="00C2799A"/>
    <w:rsid w:val="00C31D21"/>
    <w:rsid w:val="00C56DE0"/>
    <w:rsid w:val="00C653A0"/>
    <w:rsid w:val="00C71436"/>
    <w:rsid w:val="00C85C98"/>
    <w:rsid w:val="00C908F3"/>
    <w:rsid w:val="00CD3AD7"/>
    <w:rsid w:val="00CD7C38"/>
    <w:rsid w:val="00CE4B37"/>
    <w:rsid w:val="00D33D53"/>
    <w:rsid w:val="00D554D6"/>
    <w:rsid w:val="00D62A87"/>
    <w:rsid w:val="00D93038"/>
    <w:rsid w:val="00DD4C1C"/>
    <w:rsid w:val="00DD688B"/>
    <w:rsid w:val="00DD6C19"/>
    <w:rsid w:val="00DF386C"/>
    <w:rsid w:val="00E20E22"/>
    <w:rsid w:val="00E30F8F"/>
    <w:rsid w:val="00E506ED"/>
    <w:rsid w:val="00E54BAC"/>
    <w:rsid w:val="00EB49A8"/>
    <w:rsid w:val="00ED6FEC"/>
    <w:rsid w:val="00ED7B1E"/>
    <w:rsid w:val="00F136A5"/>
    <w:rsid w:val="00F13FD5"/>
    <w:rsid w:val="00F25AAF"/>
    <w:rsid w:val="00F50269"/>
    <w:rsid w:val="00F54340"/>
    <w:rsid w:val="00F74A04"/>
    <w:rsid w:val="00F80851"/>
    <w:rsid w:val="00FA6885"/>
    <w:rsid w:val="00FD458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7D8"/>
  <w15:chartTrackingRefBased/>
  <w15:docId w15:val="{92A6F270-5A74-41DC-A158-7F018A9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D688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86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7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780"/>
    <w:rPr>
      <w:sz w:val="22"/>
      <w:szCs w:val="22"/>
      <w:lang w:eastAsia="en-US"/>
    </w:rPr>
  </w:style>
  <w:style w:type="character" w:styleId="ab">
    <w:name w:val="page number"/>
    <w:basedOn w:val="a0"/>
    <w:uiPriority w:val="99"/>
    <w:semiHidden/>
    <w:unhideWhenUsed/>
    <w:rsid w:val="0000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10353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НМ</cp:lastModifiedBy>
  <cp:revision>16</cp:revision>
  <cp:lastPrinted>2020-10-06T14:14:00Z</cp:lastPrinted>
  <dcterms:created xsi:type="dcterms:W3CDTF">2024-08-26T15:08:00Z</dcterms:created>
  <dcterms:modified xsi:type="dcterms:W3CDTF">2025-03-07T13:41:00Z</dcterms:modified>
</cp:coreProperties>
</file>